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9" w:rsidRPr="005F05F9" w:rsidRDefault="005F05F9" w:rsidP="005F05F9">
      <w:pPr>
        <w:jc w:val="center"/>
        <w:rPr>
          <w:rFonts w:ascii="Arial" w:hAnsi="Arial" w:cs="Arial"/>
          <w:b/>
        </w:rPr>
      </w:pPr>
      <w:r w:rsidRPr="005F05F9">
        <w:rPr>
          <w:rFonts w:ascii="Arial" w:hAnsi="Arial" w:cs="Arial"/>
          <w:b/>
        </w:rPr>
        <w:t xml:space="preserve">К каждому документу, кроме фотографий и анкеты,  </w:t>
      </w:r>
    </w:p>
    <w:p w:rsidR="005F05F9" w:rsidRPr="005F05F9" w:rsidRDefault="005F05F9" w:rsidP="005F05F9">
      <w:pPr>
        <w:jc w:val="center"/>
        <w:rPr>
          <w:rFonts w:ascii="Arial" w:hAnsi="Arial" w:cs="Arial"/>
          <w:b/>
        </w:rPr>
      </w:pPr>
      <w:r w:rsidRPr="005F05F9">
        <w:rPr>
          <w:rFonts w:ascii="Arial" w:hAnsi="Arial" w:cs="Arial"/>
          <w:b/>
        </w:rPr>
        <w:t>должна быть представлена его ксерокопия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20"/>
        <w:gridCol w:w="2416"/>
        <w:gridCol w:w="6869"/>
      </w:tblGrid>
      <w:tr w:rsidR="005F05F9" w:rsidRPr="005F05F9" w:rsidTr="008E6E23">
        <w:tc>
          <w:tcPr>
            <w:tcW w:w="658" w:type="dxa"/>
          </w:tcPr>
          <w:p w:rsidR="005F05F9" w:rsidRPr="005F05F9" w:rsidRDefault="005F05F9" w:rsidP="005F0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5F05F9" w:rsidRPr="005F05F9" w:rsidRDefault="005F05F9" w:rsidP="005F05F9">
            <w:pPr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Взрослые работающие граждане, старше 18-ти лет</w:t>
            </w:r>
          </w:p>
        </w:tc>
        <w:tc>
          <w:tcPr>
            <w:tcW w:w="7489" w:type="dxa"/>
          </w:tcPr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Заявление-анкета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Заграничный паспорт </w:t>
            </w:r>
            <w:r w:rsidRPr="005F05F9">
              <w:rPr>
                <w:rFonts w:ascii="Arial" w:hAnsi="Arial" w:cs="Arial"/>
                <w:i/>
              </w:rPr>
              <w:t>(Паспорт должен быть действителен не менее 3-х месяцев после окончания планируемой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В паспорте должно быть как минимум 2-х  чистых страниц)</w:t>
            </w:r>
            <w:r w:rsidRPr="005F05F9">
              <w:rPr>
                <w:rFonts w:ascii="Arial" w:hAnsi="Arial" w:cs="Arial"/>
              </w:rPr>
              <w:t xml:space="preserve"> 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2 фотографии </w:t>
            </w:r>
            <w:r w:rsidRPr="005F05F9">
              <w:rPr>
                <w:rFonts w:ascii="Arial" w:hAnsi="Arial" w:cs="Arial"/>
                <w:i/>
              </w:rPr>
              <w:t>(стандарт OACI/ISO: 4,5X3,5 см, цветные, на светлом фоне)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Медицинский страховой полис </w:t>
            </w:r>
            <w:r w:rsidRPr="005F05F9">
              <w:rPr>
                <w:rFonts w:ascii="Arial" w:hAnsi="Arial" w:cs="Arial"/>
                <w:i/>
              </w:rPr>
              <w:t>(Полис должен быть действителен для всех стран Шенгена, на весь срок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Страховая сумма – не менее 30 000 евро)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Копии всех страниц внутреннего российского паспорта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Бронь отеля или другого жилья на период поездки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Авиа / ж/д / автобус: билеты или бронь билетов в обе стороны  ИЛИ в случае поездки на автомобиле: водительское удостоверение, </w:t>
            </w:r>
            <w:proofErr w:type="spellStart"/>
            <w:r w:rsidRPr="005F05F9">
              <w:rPr>
                <w:rFonts w:ascii="Arial" w:hAnsi="Arial" w:cs="Arial"/>
              </w:rPr>
              <w:t>св</w:t>
            </w:r>
            <w:proofErr w:type="spellEnd"/>
            <w:r w:rsidRPr="005F05F9">
              <w:rPr>
                <w:rFonts w:ascii="Arial" w:hAnsi="Arial" w:cs="Arial"/>
              </w:rPr>
              <w:t>-во о регистрации ТС, страховка на автомобиль.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Справка с места работы </w:t>
            </w:r>
            <w:r w:rsidRPr="005F05F9">
              <w:rPr>
                <w:rFonts w:ascii="Arial" w:hAnsi="Arial" w:cs="Arial"/>
                <w:i/>
              </w:rPr>
              <w:t>(образцы смотрим в гл.9)</w:t>
            </w:r>
          </w:p>
          <w:p w:rsidR="005F05F9" w:rsidRPr="005F05F9" w:rsidRDefault="005F05F9" w:rsidP="005F05F9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Справка из банка о состоянии счёта</w:t>
            </w:r>
            <w:proofErr w:type="gramStart"/>
            <w:r w:rsidRPr="005F05F9">
              <w:rPr>
                <w:rFonts w:ascii="Arial" w:hAnsi="Arial" w:cs="Arial"/>
              </w:rPr>
              <w:t xml:space="preserve"> ,</w:t>
            </w:r>
            <w:proofErr w:type="gramEnd"/>
            <w:r w:rsidRPr="005F05F9">
              <w:rPr>
                <w:rFonts w:ascii="Arial" w:hAnsi="Arial" w:cs="Arial"/>
              </w:rPr>
              <w:t xml:space="preserve"> если Ваша зарплата меньше 25 тысяч рублей (образцы смотрим в гл.8) или выписка со счёта кредитной карты</w:t>
            </w:r>
          </w:p>
        </w:tc>
      </w:tr>
      <w:tr w:rsidR="005F05F9" w:rsidRPr="005F05F9" w:rsidTr="008E6E23">
        <w:tc>
          <w:tcPr>
            <w:tcW w:w="658" w:type="dxa"/>
          </w:tcPr>
          <w:p w:rsidR="005F05F9" w:rsidRPr="005F05F9" w:rsidRDefault="005F05F9" w:rsidP="005F0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6" w:type="dxa"/>
          </w:tcPr>
          <w:p w:rsidR="005F05F9" w:rsidRPr="005F05F9" w:rsidRDefault="005F05F9" w:rsidP="005F05F9">
            <w:pPr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Взрослые неработающие граждане: СТУДЕНТЫ</w:t>
            </w:r>
          </w:p>
        </w:tc>
        <w:tc>
          <w:tcPr>
            <w:tcW w:w="7489" w:type="dxa"/>
          </w:tcPr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Заявление-анкета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Заграничный паспорт </w:t>
            </w:r>
            <w:r w:rsidRPr="005F05F9">
              <w:rPr>
                <w:rFonts w:ascii="Arial" w:hAnsi="Arial" w:cs="Arial"/>
                <w:i/>
              </w:rPr>
              <w:t>(Паспорт должен быть действителен не менее 3-х месяцев после окончания планируемой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В паспорте должно быть как минимум 2-х  чистых страниц)</w:t>
            </w:r>
            <w:r w:rsidRPr="005F05F9">
              <w:rPr>
                <w:rFonts w:ascii="Arial" w:hAnsi="Arial" w:cs="Arial"/>
              </w:rPr>
              <w:t xml:space="preserve"> 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2 фотографии </w:t>
            </w:r>
            <w:r w:rsidRPr="005F05F9">
              <w:rPr>
                <w:rFonts w:ascii="Arial" w:hAnsi="Arial" w:cs="Arial"/>
                <w:i/>
              </w:rPr>
              <w:t>(стандарт OACI/ISO: 4,5X3,5 см, цветные, на светлом фоне)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Медицинский страховой полис </w:t>
            </w:r>
            <w:r w:rsidRPr="005F05F9">
              <w:rPr>
                <w:rFonts w:ascii="Arial" w:hAnsi="Arial" w:cs="Arial"/>
                <w:i/>
              </w:rPr>
              <w:t>(Полис должен быть действителен для всех стран Шенгена, на весь срок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Страховая сумма – не менее 30 000 евро)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Копии всех страниц внутреннего российского паспорта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Бронь отеля или другого жилья на период поездки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Авиа / ж/д / автобус: билеты или бронь билетов в обе стороны  ИЛИ в случае поездки на автомобиле: водительское удостоверение, </w:t>
            </w:r>
            <w:proofErr w:type="spellStart"/>
            <w:r w:rsidRPr="005F05F9">
              <w:rPr>
                <w:rFonts w:ascii="Arial" w:hAnsi="Arial" w:cs="Arial"/>
              </w:rPr>
              <w:t>св</w:t>
            </w:r>
            <w:proofErr w:type="spellEnd"/>
            <w:r w:rsidRPr="005F05F9">
              <w:rPr>
                <w:rFonts w:ascii="Arial" w:hAnsi="Arial" w:cs="Arial"/>
              </w:rPr>
              <w:t>-во о регистрации ТС, страховка на автомобиль.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Студенческий билет</w:t>
            </w:r>
          </w:p>
          <w:p w:rsidR="005F05F9" w:rsidRPr="005F05F9" w:rsidRDefault="005F05F9" w:rsidP="005F05F9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Документ, подтверждающий финансовое положение студента для обеспечения поездки, а именно: 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Справка из банка о состоянии счёта или выписка с кредитной карты 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ИЛИ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lastRenderedPageBreak/>
              <w:t xml:space="preserve">Спонсорское письмо от одного из родителей, в котором отец или мать подтверждают своё согласие оплатить расходы по поездке. К спонсорскому письму должны прилагаться справка с места работы родителя, который написал это спонсорское письмо </w:t>
            </w:r>
            <w:r w:rsidRPr="005F05F9">
              <w:rPr>
                <w:rFonts w:ascii="Arial" w:hAnsi="Arial" w:cs="Arial"/>
                <w:i/>
              </w:rPr>
              <w:t xml:space="preserve">(комментарии и советы в главе 10); </w:t>
            </w:r>
            <w:r w:rsidRPr="005F05F9">
              <w:rPr>
                <w:rFonts w:ascii="Arial" w:hAnsi="Arial" w:cs="Arial"/>
              </w:rPr>
              <w:t>ксерокопия 1 страницы паспорта родителя; подтверждение родства – свидетельство о рождении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</w:p>
        </w:tc>
      </w:tr>
      <w:tr w:rsidR="005F05F9" w:rsidRPr="005F05F9" w:rsidTr="008E6E23">
        <w:tc>
          <w:tcPr>
            <w:tcW w:w="658" w:type="dxa"/>
          </w:tcPr>
          <w:p w:rsidR="005F05F9" w:rsidRPr="005F05F9" w:rsidRDefault="005F05F9" w:rsidP="005F0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6" w:type="dxa"/>
          </w:tcPr>
          <w:p w:rsidR="005F05F9" w:rsidRPr="005F05F9" w:rsidRDefault="005F05F9" w:rsidP="005F05F9">
            <w:pPr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Взрослые неработающие граждане: ПЕНСИОНЕРЫ</w:t>
            </w:r>
          </w:p>
        </w:tc>
        <w:tc>
          <w:tcPr>
            <w:tcW w:w="7489" w:type="dxa"/>
          </w:tcPr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Заявление-анкета</w:t>
            </w:r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Заграничный паспорт </w:t>
            </w:r>
            <w:r w:rsidRPr="005F05F9">
              <w:rPr>
                <w:rFonts w:ascii="Arial" w:hAnsi="Arial" w:cs="Arial"/>
                <w:i/>
              </w:rPr>
              <w:t>(Паспорт должен быть действителен не менее 3-х месяцев после окончания планируемой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В паспорте должно быть как минимум 2-х  чистых страниц)</w:t>
            </w:r>
            <w:r w:rsidRPr="005F05F9">
              <w:rPr>
                <w:rFonts w:ascii="Arial" w:hAnsi="Arial" w:cs="Arial"/>
              </w:rPr>
              <w:t xml:space="preserve"> 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2 фотографии </w:t>
            </w:r>
            <w:r w:rsidRPr="005F05F9">
              <w:rPr>
                <w:rFonts w:ascii="Arial" w:hAnsi="Arial" w:cs="Arial"/>
                <w:i/>
              </w:rPr>
              <w:t>(стандарт OACI/ISO: 4,5X3,5 см, цветные, на светлом фоне)</w:t>
            </w:r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Медицинский страховой полис </w:t>
            </w:r>
            <w:r w:rsidRPr="005F05F9">
              <w:rPr>
                <w:rFonts w:ascii="Arial" w:hAnsi="Arial" w:cs="Arial"/>
                <w:i/>
              </w:rPr>
              <w:t>(Полис должен быть действителен для всех стран Шенгена, на весь срок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Страховая сумма – не менее 30 000 евро)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Копии всех страниц внутреннего российского паспорта</w:t>
            </w:r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Бронь отеля или другого жилья на период поездки</w:t>
            </w:r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Авиа / ж/д / автобус: билеты или бронь билетов в обе стороны  ИЛИ в случае поездки на автомобиле: водительское удостоверение, </w:t>
            </w:r>
            <w:proofErr w:type="spellStart"/>
            <w:r w:rsidRPr="005F05F9">
              <w:rPr>
                <w:rFonts w:ascii="Arial" w:hAnsi="Arial" w:cs="Arial"/>
              </w:rPr>
              <w:t>св</w:t>
            </w:r>
            <w:proofErr w:type="spellEnd"/>
            <w:r w:rsidRPr="005F05F9">
              <w:rPr>
                <w:rFonts w:ascii="Arial" w:hAnsi="Arial" w:cs="Arial"/>
              </w:rPr>
              <w:t>-во о регистрации ТС, страховка на автомобиль.</w:t>
            </w:r>
          </w:p>
          <w:p w:rsidR="005F05F9" w:rsidRPr="005F05F9" w:rsidRDefault="005F05F9" w:rsidP="005F05F9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Документ, подтверждающий финансовое положение пенсионера для обеспечения поездки, а именно: 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Справка из банка о состоянии счёта или выписка с кредитной карты 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ИЛИ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Спонсорское письмо от одного из </w:t>
            </w:r>
            <w:r w:rsidRPr="005F05F9">
              <w:rPr>
                <w:rFonts w:ascii="Arial" w:hAnsi="Arial" w:cs="Arial"/>
                <w:b/>
              </w:rPr>
              <w:t>близких</w:t>
            </w:r>
            <w:r w:rsidRPr="005F05F9">
              <w:rPr>
                <w:rFonts w:ascii="Arial" w:hAnsi="Arial" w:cs="Arial"/>
              </w:rPr>
              <w:t xml:space="preserve"> родственников, например, одного из детей, в котором спонсор подтверждает своё согласие оплатить расходы по поездке.</w:t>
            </w:r>
            <w:proofErr w:type="gramEnd"/>
            <w:r w:rsidRPr="005F05F9">
              <w:rPr>
                <w:rFonts w:ascii="Arial" w:hAnsi="Arial" w:cs="Arial"/>
              </w:rPr>
              <w:t xml:space="preserve"> К спонсорскому письму должны прилагаться справка с места работы спонсора, который написал это спонсорское письмо </w:t>
            </w:r>
            <w:r w:rsidRPr="005F05F9">
              <w:rPr>
                <w:rFonts w:ascii="Arial" w:hAnsi="Arial" w:cs="Arial"/>
                <w:i/>
              </w:rPr>
              <w:t xml:space="preserve">(комментарии и советы в главе 10); </w:t>
            </w:r>
            <w:r w:rsidRPr="005F05F9">
              <w:rPr>
                <w:rFonts w:ascii="Arial" w:hAnsi="Arial" w:cs="Arial"/>
              </w:rPr>
              <w:t>ксерокопия 1 страницы паспорта спонсора; подтверждение родства – например, свидетельство о рождении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</w:p>
        </w:tc>
      </w:tr>
      <w:tr w:rsidR="005F05F9" w:rsidRPr="005F05F9" w:rsidTr="008E6E23">
        <w:tc>
          <w:tcPr>
            <w:tcW w:w="658" w:type="dxa"/>
          </w:tcPr>
          <w:p w:rsidR="005F05F9" w:rsidRPr="005F05F9" w:rsidRDefault="005F05F9" w:rsidP="005F0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6" w:type="dxa"/>
          </w:tcPr>
          <w:p w:rsidR="005F05F9" w:rsidRPr="005F05F9" w:rsidRDefault="005F05F9" w:rsidP="005F05F9">
            <w:pPr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Взрослые неработающие граждане: ДОМОХОЗЯЙКИ</w:t>
            </w:r>
          </w:p>
        </w:tc>
        <w:tc>
          <w:tcPr>
            <w:tcW w:w="7489" w:type="dxa"/>
          </w:tcPr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Заявление-анкета</w:t>
            </w:r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Заграничный паспорт </w:t>
            </w:r>
            <w:r w:rsidRPr="005F05F9">
              <w:rPr>
                <w:rFonts w:ascii="Arial" w:hAnsi="Arial" w:cs="Arial"/>
                <w:i/>
              </w:rPr>
              <w:t>(Паспорт должен быть действителен не менее 3-х месяцев после окончания планируемой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В паспорте должно быть как минимум 2-х  чистых страниц)</w:t>
            </w:r>
            <w:r w:rsidRPr="005F05F9">
              <w:rPr>
                <w:rFonts w:ascii="Arial" w:hAnsi="Arial" w:cs="Arial"/>
              </w:rPr>
              <w:t xml:space="preserve"> 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lastRenderedPageBreak/>
              <w:t xml:space="preserve">2 фотографии </w:t>
            </w:r>
            <w:r w:rsidRPr="005F05F9">
              <w:rPr>
                <w:rFonts w:ascii="Arial" w:hAnsi="Arial" w:cs="Arial"/>
                <w:i/>
              </w:rPr>
              <w:t>(стандарт OACI/ISO: 4,5X3,5 см, цветные, на светлом фоне)</w:t>
            </w:r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Медицинский страховой полис </w:t>
            </w:r>
            <w:r w:rsidRPr="005F05F9">
              <w:rPr>
                <w:rFonts w:ascii="Arial" w:hAnsi="Arial" w:cs="Arial"/>
                <w:i/>
              </w:rPr>
              <w:t>(Полис должен быть действителен для всех стран Шенгена, на весь срок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Страховая сумма – не менее 30 000 евро)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Копии всех страниц внутреннего российского паспорта</w:t>
            </w:r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Бронь отеля или другого жилья на период поездки</w:t>
            </w:r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Авиа / ж/д / автобус: билеты или бронь билетов в обе стороны  ИЛИ в случае поездки на автомобиле: водительское удостоверение, </w:t>
            </w:r>
            <w:proofErr w:type="spellStart"/>
            <w:r w:rsidRPr="005F05F9">
              <w:rPr>
                <w:rFonts w:ascii="Arial" w:hAnsi="Arial" w:cs="Arial"/>
              </w:rPr>
              <w:t>св</w:t>
            </w:r>
            <w:proofErr w:type="spellEnd"/>
            <w:r w:rsidRPr="005F05F9">
              <w:rPr>
                <w:rFonts w:ascii="Arial" w:hAnsi="Arial" w:cs="Arial"/>
              </w:rPr>
              <w:t>-во о регистрации ТС, страховка на автомобиль.</w:t>
            </w:r>
          </w:p>
          <w:p w:rsidR="005F05F9" w:rsidRPr="005F05F9" w:rsidRDefault="005F05F9" w:rsidP="005F05F9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Документ, подтверждающий финансовое положение домохозяйки для обеспечения поездки, а именно: 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Справка из банка о состоянии счёта или выписка с кредитной карты 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ИЛИ</w:t>
            </w:r>
          </w:p>
          <w:p w:rsidR="005F05F9" w:rsidRPr="005F05F9" w:rsidRDefault="005F05F9" w:rsidP="005F05F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Спонсорское письмо от одного из </w:t>
            </w:r>
            <w:r w:rsidRPr="005F05F9">
              <w:rPr>
                <w:rFonts w:ascii="Arial" w:hAnsi="Arial" w:cs="Arial"/>
                <w:b/>
              </w:rPr>
              <w:t>близких</w:t>
            </w:r>
            <w:r w:rsidRPr="005F05F9">
              <w:rPr>
                <w:rFonts w:ascii="Arial" w:hAnsi="Arial" w:cs="Arial"/>
              </w:rPr>
              <w:t xml:space="preserve"> родственников, например, мужа или детей, в котором спонсор подтверждает своё согласие оплатить расходы по поездке. К спонсорскому письму должны прилагаться справка с места работы спонсора, который написал это спонсорское письмо </w:t>
            </w:r>
            <w:r w:rsidRPr="005F05F9">
              <w:rPr>
                <w:rFonts w:ascii="Arial" w:hAnsi="Arial" w:cs="Arial"/>
                <w:i/>
              </w:rPr>
              <w:t xml:space="preserve">(комментарии и советы в главе 10); </w:t>
            </w:r>
            <w:r w:rsidRPr="005F05F9">
              <w:rPr>
                <w:rFonts w:ascii="Arial" w:hAnsi="Arial" w:cs="Arial"/>
              </w:rPr>
              <w:t>ксерокопия 1 страницы паспорта спонсора; подтверждение родства – например, свидетельство о браке или рождении</w:t>
            </w:r>
          </w:p>
          <w:p w:rsidR="005F05F9" w:rsidRPr="005F05F9" w:rsidRDefault="005F05F9" w:rsidP="005F05F9">
            <w:pPr>
              <w:rPr>
                <w:rFonts w:ascii="Arial" w:hAnsi="Arial" w:cs="Arial"/>
              </w:rPr>
            </w:pPr>
          </w:p>
        </w:tc>
      </w:tr>
      <w:tr w:rsidR="005F05F9" w:rsidRPr="005F05F9" w:rsidTr="008E6E23">
        <w:tc>
          <w:tcPr>
            <w:tcW w:w="658" w:type="dxa"/>
          </w:tcPr>
          <w:p w:rsidR="005F05F9" w:rsidRPr="005F05F9" w:rsidRDefault="005F05F9" w:rsidP="005F05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6" w:type="dxa"/>
          </w:tcPr>
          <w:p w:rsidR="005F05F9" w:rsidRPr="005F05F9" w:rsidRDefault="005F05F9" w:rsidP="005F05F9">
            <w:pPr>
              <w:rPr>
                <w:rFonts w:ascii="Arial" w:hAnsi="Arial" w:cs="Arial"/>
                <w:sz w:val="28"/>
                <w:szCs w:val="28"/>
              </w:rPr>
            </w:pPr>
            <w:r w:rsidRPr="005F05F9">
              <w:rPr>
                <w:rFonts w:ascii="Arial" w:hAnsi="Arial" w:cs="Arial"/>
                <w:sz w:val="28"/>
                <w:szCs w:val="28"/>
              </w:rPr>
              <w:t>Дети в возрасте младше 18 лет</w:t>
            </w:r>
          </w:p>
        </w:tc>
        <w:tc>
          <w:tcPr>
            <w:tcW w:w="7489" w:type="dxa"/>
          </w:tcPr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Заявление-анкета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Заграничный паспорт </w:t>
            </w:r>
            <w:r w:rsidRPr="005F05F9">
              <w:rPr>
                <w:rFonts w:ascii="Arial" w:hAnsi="Arial" w:cs="Arial"/>
                <w:i/>
              </w:rPr>
              <w:t>(Паспорт должен быть действителен не менее 3-х месяцев после окончания планируемой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В паспорте должно быть как минимум 2-х  чистых страниц)</w:t>
            </w:r>
            <w:r w:rsidRPr="005F05F9">
              <w:rPr>
                <w:rFonts w:ascii="Arial" w:hAnsi="Arial" w:cs="Arial"/>
              </w:rPr>
              <w:t xml:space="preserve"> 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2 фотографии </w:t>
            </w:r>
            <w:r w:rsidRPr="005F05F9">
              <w:rPr>
                <w:rFonts w:ascii="Arial" w:hAnsi="Arial" w:cs="Arial"/>
                <w:i/>
              </w:rPr>
              <w:t>(стандарт OACI/ISO: 4,5X3,5 см, цветные, на светлом фоне)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5F05F9">
              <w:rPr>
                <w:rFonts w:ascii="Arial" w:hAnsi="Arial" w:cs="Arial"/>
              </w:rPr>
              <w:t xml:space="preserve">Медицинский страховой полис </w:t>
            </w:r>
            <w:r w:rsidRPr="005F05F9">
              <w:rPr>
                <w:rFonts w:ascii="Arial" w:hAnsi="Arial" w:cs="Arial"/>
                <w:i/>
              </w:rPr>
              <w:t>(Полис должен быть действителен для всех стран Шенгена, на весь срок поездки.</w:t>
            </w:r>
            <w:proofErr w:type="gramEnd"/>
            <w:r w:rsidRPr="005F05F9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5F05F9">
              <w:rPr>
                <w:rFonts w:ascii="Arial" w:hAnsi="Arial" w:cs="Arial"/>
                <w:i/>
              </w:rPr>
              <w:t>Страховая сумма – не менее 30 000 евро)</w:t>
            </w:r>
            <w:proofErr w:type="gramEnd"/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Копии всех страниц внутреннего российского паспорта, если ребёнку уже исполнилось 14 лет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Бронь отеля или другого жилья на период поездки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Авиа / ж/д / автобус: билеты или бронь билетов в обе стороны  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Справка из школы или другого учебного заведения 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 xml:space="preserve">Спонсорское письмо от одного из родителей, в котором отец или мать подтверждают своё согласие оплатить расходы по поездке. К спонсорскому </w:t>
            </w:r>
            <w:r w:rsidRPr="005F05F9">
              <w:rPr>
                <w:rFonts w:ascii="Arial" w:hAnsi="Arial" w:cs="Arial"/>
              </w:rPr>
              <w:lastRenderedPageBreak/>
              <w:t xml:space="preserve">письму должны прилагаться справка с места работы родителя, который написал это спонсорское письмо </w:t>
            </w:r>
            <w:r w:rsidRPr="005F05F9">
              <w:rPr>
                <w:rFonts w:ascii="Arial" w:hAnsi="Arial" w:cs="Arial"/>
                <w:i/>
              </w:rPr>
              <w:t xml:space="preserve">(комментарии и советы в главе 10); </w:t>
            </w:r>
            <w:r w:rsidRPr="005F05F9">
              <w:rPr>
                <w:rFonts w:ascii="Arial" w:hAnsi="Arial" w:cs="Arial"/>
              </w:rPr>
              <w:t>ксерокопия 1 страницы паспорта родителя; подтверждение родства – свидетельство о рождении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В случае</w:t>
            </w:r>
            <w:proofErr w:type="gramStart"/>
            <w:r w:rsidRPr="005F05F9">
              <w:rPr>
                <w:rFonts w:ascii="Arial" w:hAnsi="Arial" w:cs="Arial"/>
              </w:rPr>
              <w:t>,</w:t>
            </w:r>
            <w:proofErr w:type="gramEnd"/>
            <w:r w:rsidRPr="005F05F9">
              <w:rPr>
                <w:rFonts w:ascii="Arial" w:hAnsi="Arial" w:cs="Arial"/>
              </w:rPr>
              <w:t xml:space="preserve"> если ребёнок выезжает без родителей, нотариально заверенное согласие на выезд от обоих родителей (образец и комментарии в главе 11)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В случае</w:t>
            </w:r>
            <w:proofErr w:type="gramStart"/>
            <w:r w:rsidRPr="005F05F9">
              <w:rPr>
                <w:rFonts w:ascii="Arial" w:hAnsi="Arial" w:cs="Arial"/>
              </w:rPr>
              <w:t>,</w:t>
            </w:r>
            <w:proofErr w:type="gramEnd"/>
            <w:r w:rsidRPr="005F05F9">
              <w:rPr>
                <w:rFonts w:ascii="Arial" w:hAnsi="Arial" w:cs="Arial"/>
              </w:rPr>
              <w:t xml:space="preserve"> если ребёнок выезжает с одним из родителей нотариально заверенное согласие на выезд от другого родителя (образец и комментарии в главе 11)</w:t>
            </w:r>
          </w:p>
          <w:p w:rsidR="005F05F9" w:rsidRPr="005F05F9" w:rsidRDefault="005F05F9" w:rsidP="005F05F9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5F05F9">
              <w:rPr>
                <w:rFonts w:ascii="Arial" w:hAnsi="Arial" w:cs="Arial"/>
              </w:rPr>
              <w:t>В случае</w:t>
            </w:r>
            <w:proofErr w:type="gramStart"/>
            <w:r w:rsidRPr="005F05F9">
              <w:rPr>
                <w:rFonts w:ascii="Arial" w:hAnsi="Arial" w:cs="Arial"/>
              </w:rPr>
              <w:t>,</w:t>
            </w:r>
            <w:proofErr w:type="gramEnd"/>
            <w:r w:rsidRPr="005F05F9">
              <w:rPr>
                <w:rFonts w:ascii="Arial" w:hAnsi="Arial" w:cs="Arial"/>
              </w:rPr>
              <w:t xml:space="preserve"> если у ребёнка НЕТ одного из родителей и соответственно невозможно предоставить согласие от одного из родителей, требуются дополнительные документы </w:t>
            </w:r>
            <w:r w:rsidRPr="005F05F9">
              <w:rPr>
                <w:rFonts w:ascii="Arial" w:hAnsi="Arial" w:cs="Arial"/>
                <w:i/>
              </w:rPr>
              <w:t>(подробности в главе 11)</w:t>
            </w:r>
          </w:p>
        </w:tc>
      </w:tr>
    </w:tbl>
    <w:p w:rsidR="005F05F9" w:rsidRPr="005F05F9" w:rsidRDefault="005F05F9" w:rsidP="005F05F9">
      <w:pPr>
        <w:rPr>
          <w:rFonts w:ascii="Arial Black" w:hAnsi="Arial Black" w:cs="Arial"/>
          <w:color w:val="FF0000"/>
          <w:sz w:val="28"/>
          <w:szCs w:val="28"/>
        </w:rPr>
      </w:pPr>
    </w:p>
    <w:p w:rsidR="005F05F9" w:rsidRPr="005F05F9" w:rsidRDefault="005F05F9" w:rsidP="005F05F9">
      <w:pPr>
        <w:rPr>
          <w:rFonts w:ascii="Arial Black" w:hAnsi="Arial Black" w:cs="Arial"/>
          <w:color w:val="FF0000"/>
          <w:sz w:val="28"/>
          <w:szCs w:val="28"/>
        </w:rPr>
      </w:pPr>
    </w:p>
    <w:p w:rsidR="005F05F9" w:rsidRPr="005F05F9" w:rsidRDefault="005F05F9" w:rsidP="005F05F9">
      <w:pPr>
        <w:rPr>
          <w:rFonts w:ascii="Arial Black" w:hAnsi="Arial Black" w:cs="Arial"/>
          <w:color w:val="FF0000"/>
          <w:sz w:val="28"/>
          <w:szCs w:val="28"/>
        </w:rPr>
      </w:pPr>
    </w:p>
    <w:p w:rsidR="009E3862" w:rsidRPr="005F05F9" w:rsidRDefault="009E3862" w:rsidP="005F05F9">
      <w:bookmarkStart w:id="0" w:name="_GoBack"/>
      <w:bookmarkEnd w:id="0"/>
    </w:p>
    <w:sectPr w:rsidR="009E3862" w:rsidRPr="005F05F9" w:rsidSect="00706D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E16713"/>
    <w:multiLevelType w:val="hybridMultilevel"/>
    <w:tmpl w:val="B84C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5ED7"/>
    <w:multiLevelType w:val="hybridMultilevel"/>
    <w:tmpl w:val="4492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6855"/>
    <w:multiLevelType w:val="multilevel"/>
    <w:tmpl w:val="99E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DD2DCA"/>
    <w:multiLevelType w:val="hybridMultilevel"/>
    <w:tmpl w:val="F4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12FC"/>
    <w:multiLevelType w:val="hybridMultilevel"/>
    <w:tmpl w:val="0688128A"/>
    <w:lvl w:ilvl="0" w:tplc="205CEE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8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D5116"/>
    <w:multiLevelType w:val="hybridMultilevel"/>
    <w:tmpl w:val="154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C732B"/>
    <w:multiLevelType w:val="hybridMultilevel"/>
    <w:tmpl w:val="FA90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177A"/>
    <w:multiLevelType w:val="hybridMultilevel"/>
    <w:tmpl w:val="BD4E08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B3CBE"/>
    <w:multiLevelType w:val="hybridMultilevel"/>
    <w:tmpl w:val="9E06FC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29E6E19"/>
    <w:multiLevelType w:val="multilevel"/>
    <w:tmpl w:val="1B9A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B67180"/>
    <w:multiLevelType w:val="hybridMultilevel"/>
    <w:tmpl w:val="F4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A1824"/>
    <w:multiLevelType w:val="hybridMultilevel"/>
    <w:tmpl w:val="068CA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A"/>
    <w:rsid w:val="000133E8"/>
    <w:rsid w:val="00026F65"/>
    <w:rsid w:val="00035F1E"/>
    <w:rsid w:val="00037760"/>
    <w:rsid w:val="00041A60"/>
    <w:rsid w:val="00053D54"/>
    <w:rsid w:val="00080516"/>
    <w:rsid w:val="000911DA"/>
    <w:rsid w:val="00091C6E"/>
    <w:rsid w:val="000B2326"/>
    <w:rsid w:val="000B7239"/>
    <w:rsid w:val="000E5396"/>
    <w:rsid w:val="000E5602"/>
    <w:rsid w:val="000F2DCD"/>
    <w:rsid w:val="000F39C8"/>
    <w:rsid w:val="000F3CB9"/>
    <w:rsid w:val="001208C8"/>
    <w:rsid w:val="00123EA1"/>
    <w:rsid w:val="00151474"/>
    <w:rsid w:val="00177B0E"/>
    <w:rsid w:val="001936C9"/>
    <w:rsid w:val="001941F7"/>
    <w:rsid w:val="00196B50"/>
    <w:rsid w:val="001C2C88"/>
    <w:rsid w:val="001D373E"/>
    <w:rsid w:val="001E5DC5"/>
    <w:rsid w:val="001E6EE2"/>
    <w:rsid w:val="001F1DD0"/>
    <w:rsid w:val="001F30D0"/>
    <w:rsid w:val="001F75D2"/>
    <w:rsid w:val="00236F9A"/>
    <w:rsid w:val="00243A83"/>
    <w:rsid w:val="002A2F79"/>
    <w:rsid w:val="002B48F8"/>
    <w:rsid w:val="002B6855"/>
    <w:rsid w:val="002C63B7"/>
    <w:rsid w:val="002C67CE"/>
    <w:rsid w:val="002D3932"/>
    <w:rsid w:val="002D5BE2"/>
    <w:rsid w:val="002F12FD"/>
    <w:rsid w:val="003356C4"/>
    <w:rsid w:val="00351DDE"/>
    <w:rsid w:val="00370E72"/>
    <w:rsid w:val="00384089"/>
    <w:rsid w:val="003A3162"/>
    <w:rsid w:val="003C3B04"/>
    <w:rsid w:val="004014EE"/>
    <w:rsid w:val="00404B7E"/>
    <w:rsid w:val="00440907"/>
    <w:rsid w:val="004450A5"/>
    <w:rsid w:val="00447105"/>
    <w:rsid w:val="00456A1B"/>
    <w:rsid w:val="00460F72"/>
    <w:rsid w:val="00464541"/>
    <w:rsid w:val="00466D79"/>
    <w:rsid w:val="004829E0"/>
    <w:rsid w:val="004C21C3"/>
    <w:rsid w:val="004C5913"/>
    <w:rsid w:val="004F0DDC"/>
    <w:rsid w:val="004F2F96"/>
    <w:rsid w:val="005115A0"/>
    <w:rsid w:val="00551B26"/>
    <w:rsid w:val="005745B0"/>
    <w:rsid w:val="00582DC1"/>
    <w:rsid w:val="00597191"/>
    <w:rsid w:val="005A59A1"/>
    <w:rsid w:val="005B4FE5"/>
    <w:rsid w:val="005C395C"/>
    <w:rsid w:val="005E1019"/>
    <w:rsid w:val="005E427C"/>
    <w:rsid w:val="005E7354"/>
    <w:rsid w:val="005F05F9"/>
    <w:rsid w:val="0062648B"/>
    <w:rsid w:val="00634660"/>
    <w:rsid w:val="0063480C"/>
    <w:rsid w:val="00635F77"/>
    <w:rsid w:val="00646BC0"/>
    <w:rsid w:val="00654D6D"/>
    <w:rsid w:val="00656BE8"/>
    <w:rsid w:val="00662BDD"/>
    <w:rsid w:val="006702EA"/>
    <w:rsid w:val="00672910"/>
    <w:rsid w:val="00673B15"/>
    <w:rsid w:val="006860AE"/>
    <w:rsid w:val="00696099"/>
    <w:rsid w:val="006F4C3B"/>
    <w:rsid w:val="006F547F"/>
    <w:rsid w:val="007202FF"/>
    <w:rsid w:val="00720A84"/>
    <w:rsid w:val="00761B49"/>
    <w:rsid w:val="007659B2"/>
    <w:rsid w:val="00774FC4"/>
    <w:rsid w:val="00780E9E"/>
    <w:rsid w:val="00783575"/>
    <w:rsid w:val="007844CA"/>
    <w:rsid w:val="00795E5F"/>
    <w:rsid w:val="007A3BEB"/>
    <w:rsid w:val="007C57A1"/>
    <w:rsid w:val="007E1F2A"/>
    <w:rsid w:val="007F0218"/>
    <w:rsid w:val="00805510"/>
    <w:rsid w:val="008221E1"/>
    <w:rsid w:val="0086077A"/>
    <w:rsid w:val="00864578"/>
    <w:rsid w:val="00877BE4"/>
    <w:rsid w:val="00881752"/>
    <w:rsid w:val="008A5DA1"/>
    <w:rsid w:val="008A694B"/>
    <w:rsid w:val="008C201C"/>
    <w:rsid w:val="008C32CB"/>
    <w:rsid w:val="008C5205"/>
    <w:rsid w:val="008D669E"/>
    <w:rsid w:val="008F6E2C"/>
    <w:rsid w:val="009240A3"/>
    <w:rsid w:val="009413BA"/>
    <w:rsid w:val="00944699"/>
    <w:rsid w:val="00945A7D"/>
    <w:rsid w:val="00963C7C"/>
    <w:rsid w:val="00990B3B"/>
    <w:rsid w:val="00996C06"/>
    <w:rsid w:val="009A330B"/>
    <w:rsid w:val="009B1E19"/>
    <w:rsid w:val="009E3862"/>
    <w:rsid w:val="009F53FA"/>
    <w:rsid w:val="00A53C36"/>
    <w:rsid w:val="00A56E43"/>
    <w:rsid w:val="00A821EC"/>
    <w:rsid w:val="00AA5B5C"/>
    <w:rsid w:val="00AA79DF"/>
    <w:rsid w:val="00AD1F5C"/>
    <w:rsid w:val="00AD2DBA"/>
    <w:rsid w:val="00AE3675"/>
    <w:rsid w:val="00AF2BF7"/>
    <w:rsid w:val="00B02E25"/>
    <w:rsid w:val="00B05214"/>
    <w:rsid w:val="00B1487A"/>
    <w:rsid w:val="00B210FF"/>
    <w:rsid w:val="00B228EA"/>
    <w:rsid w:val="00B35B02"/>
    <w:rsid w:val="00B57AFC"/>
    <w:rsid w:val="00B604E5"/>
    <w:rsid w:val="00B77080"/>
    <w:rsid w:val="00B80498"/>
    <w:rsid w:val="00B85BD1"/>
    <w:rsid w:val="00B97F0B"/>
    <w:rsid w:val="00BE28B8"/>
    <w:rsid w:val="00BF007C"/>
    <w:rsid w:val="00BF2E12"/>
    <w:rsid w:val="00C6300F"/>
    <w:rsid w:val="00C93E7C"/>
    <w:rsid w:val="00CD06FC"/>
    <w:rsid w:val="00CE0151"/>
    <w:rsid w:val="00CF18C2"/>
    <w:rsid w:val="00D02304"/>
    <w:rsid w:val="00D1011B"/>
    <w:rsid w:val="00D167AB"/>
    <w:rsid w:val="00D33147"/>
    <w:rsid w:val="00D53769"/>
    <w:rsid w:val="00D61AF4"/>
    <w:rsid w:val="00D73F28"/>
    <w:rsid w:val="00D757DC"/>
    <w:rsid w:val="00D760EF"/>
    <w:rsid w:val="00DB3D92"/>
    <w:rsid w:val="00DD0FD3"/>
    <w:rsid w:val="00DE6D4F"/>
    <w:rsid w:val="00E30E12"/>
    <w:rsid w:val="00E32BA8"/>
    <w:rsid w:val="00E35B03"/>
    <w:rsid w:val="00E63C32"/>
    <w:rsid w:val="00E63EA2"/>
    <w:rsid w:val="00E81AFF"/>
    <w:rsid w:val="00E96342"/>
    <w:rsid w:val="00EA22A5"/>
    <w:rsid w:val="00EB0B01"/>
    <w:rsid w:val="00EC66BB"/>
    <w:rsid w:val="00ED1BE6"/>
    <w:rsid w:val="00ED72F5"/>
    <w:rsid w:val="00EF05EB"/>
    <w:rsid w:val="00EF1B4A"/>
    <w:rsid w:val="00F00896"/>
    <w:rsid w:val="00F04303"/>
    <w:rsid w:val="00F25A1B"/>
    <w:rsid w:val="00F420E2"/>
    <w:rsid w:val="00F45B78"/>
    <w:rsid w:val="00F650FC"/>
    <w:rsid w:val="00F66595"/>
    <w:rsid w:val="00F91A07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2C88"/>
    <w:pPr>
      <w:keepNext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link w:val="20"/>
    <w:uiPriority w:val="9"/>
    <w:qFormat/>
    <w:rsid w:val="001C2C88"/>
    <w:pPr>
      <w:keepNext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2C88"/>
    <w:pPr>
      <w:keepNext/>
      <w:outlineLvl w:val="2"/>
    </w:pPr>
    <w:rPr>
      <w:rFonts w:ascii="Book Antiqua" w:hAnsi="Book Antiqua"/>
      <w:sz w:val="28"/>
      <w:szCs w:val="20"/>
    </w:rPr>
  </w:style>
  <w:style w:type="paragraph" w:styleId="4">
    <w:name w:val="heading 4"/>
    <w:basedOn w:val="a"/>
    <w:next w:val="a"/>
    <w:link w:val="40"/>
    <w:qFormat/>
    <w:rsid w:val="001C2C88"/>
    <w:pPr>
      <w:keepNext/>
      <w:jc w:val="center"/>
      <w:outlineLvl w:val="3"/>
    </w:pPr>
    <w:rPr>
      <w:rFonts w:ascii="Book Antiqua" w:hAnsi="Book Antiqua"/>
      <w:b/>
    </w:rPr>
  </w:style>
  <w:style w:type="paragraph" w:styleId="5">
    <w:name w:val="heading 5"/>
    <w:basedOn w:val="a"/>
    <w:next w:val="a"/>
    <w:link w:val="50"/>
    <w:qFormat/>
    <w:rsid w:val="001C2C88"/>
    <w:pPr>
      <w:keepNext/>
      <w:outlineLvl w:val="4"/>
    </w:pPr>
    <w:rPr>
      <w:rFonts w:ascii="Book Antiqua" w:hAnsi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C88"/>
    <w:rPr>
      <w:b/>
      <w:bCs/>
      <w:color w:val="FF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C2C88"/>
    <w:rPr>
      <w:b/>
      <w:color w:val="FF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2C88"/>
    <w:rPr>
      <w:rFonts w:ascii="Book Antiqua" w:hAnsi="Book Antiqua"/>
      <w:sz w:val="28"/>
      <w:lang w:eastAsia="ar-SA"/>
    </w:rPr>
  </w:style>
  <w:style w:type="character" w:customStyle="1" w:styleId="40">
    <w:name w:val="Заголовок 4 Знак"/>
    <w:basedOn w:val="a0"/>
    <w:link w:val="4"/>
    <w:rsid w:val="001C2C88"/>
    <w:rPr>
      <w:rFonts w:ascii="Book Antiqua" w:hAnsi="Book Antiqua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C2C88"/>
    <w:rPr>
      <w:rFonts w:ascii="Book Antiqua" w:hAnsi="Book Antiqua"/>
      <w:b/>
      <w:bCs/>
      <w:lang w:eastAsia="ar-SA"/>
    </w:rPr>
  </w:style>
  <w:style w:type="paragraph" w:styleId="a3">
    <w:name w:val="Title"/>
    <w:basedOn w:val="a"/>
    <w:next w:val="a4"/>
    <w:link w:val="a5"/>
    <w:qFormat/>
    <w:rsid w:val="001C2C88"/>
    <w:pPr>
      <w:jc w:val="center"/>
    </w:pPr>
    <w:rPr>
      <w:b/>
      <w:bCs/>
      <w:i/>
      <w:iCs/>
      <w:sz w:val="20"/>
      <w:szCs w:val="20"/>
      <w:u w:val="single"/>
    </w:rPr>
  </w:style>
  <w:style w:type="character" w:customStyle="1" w:styleId="a5">
    <w:name w:val="Название Знак"/>
    <w:basedOn w:val="a0"/>
    <w:link w:val="a3"/>
    <w:rsid w:val="001C2C88"/>
    <w:rPr>
      <w:b/>
      <w:bCs/>
      <w:i/>
      <w:iCs/>
      <w:u w:val="single"/>
      <w:lang w:eastAsia="ar-SA"/>
    </w:rPr>
  </w:style>
  <w:style w:type="paragraph" w:styleId="a4">
    <w:name w:val="Subtitle"/>
    <w:basedOn w:val="a"/>
    <w:next w:val="a6"/>
    <w:link w:val="a7"/>
    <w:qFormat/>
    <w:rsid w:val="001C2C88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1C2C88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C2C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C2C88"/>
    <w:rPr>
      <w:sz w:val="24"/>
      <w:szCs w:val="24"/>
      <w:lang w:eastAsia="ar-SA"/>
    </w:rPr>
  </w:style>
  <w:style w:type="character" w:styleId="a9">
    <w:name w:val="Strong"/>
    <w:qFormat/>
    <w:rsid w:val="001C2C88"/>
    <w:rPr>
      <w:b/>
      <w:bCs/>
    </w:rPr>
  </w:style>
  <w:style w:type="character" w:styleId="aa">
    <w:name w:val="Emphasis"/>
    <w:uiPriority w:val="20"/>
    <w:qFormat/>
    <w:rsid w:val="001C2C88"/>
    <w:rPr>
      <w:i/>
      <w:iCs/>
    </w:rPr>
  </w:style>
  <w:style w:type="character" w:customStyle="1" w:styleId="apple-converted-space">
    <w:name w:val="apple-converted-space"/>
    <w:basedOn w:val="a0"/>
    <w:rsid w:val="007844CA"/>
  </w:style>
  <w:style w:type="character" w:styleId="ab">
    <w:name w:val="Hyperlink"/>
    <w:basedOn w:val="a0"/>
    <w:uiPriority w:val="99"/>
    <w:unhideWhenUsed/>
    <w:rsid w:val="007844C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240A3"/>
  </w:style>
  <w:style w:type="paragraph" w:styleId="ad">
    <w:name w:val="List Paragraph"/>
    <w:basedOn w:val="a"/>
    <w:uiPriority w:val="34"/>
    <w:qFormat/>
    <w:rsid w:val="009240A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20A84"/>
  </w:style>
  <w:style w:type="character" w:customStyle="1" w:styleId="mw-headline">
    <w:name w:val="mw-headline"/>
    <w:basedOn w:val="a0"/>
    <w:rsid w:val="00720A84"/>
  </w:style>
  <w:style w:type="character" w:customStyle="1" w:styleId="mw-editsection">
    <w:name w:val="mw-editsection"/>
    <w:basedOn w:val="a0"/>
    <w:rsid w:val="00720A84"/>
  </w:style>
  <w:style w:type="character" w:customStyle="1" w:styleId="mw-editsection-bracket">
    <w:name w:val="mw-editsection-bracket"/>
    <w:basedOn w:val="a0"/>
    <w:rsid w:val="00720A84"/>
  </w:style>
  <w:style w:type="character" w:styleId="ae">
    <w:name w:val="FollowedHyperlink"/>
    <w:basedOn w:val="a0"/>
    <w:uiPriority w:val="99"/>
    <w:semiHidden/>
    <w:unhideWhenUsed/>
    <w:rsid w:val="00720A8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20A84"/>
  </w:style>
  <w:style w:type="character" w:customStyle="1" w:styleId="noprint">
    <w:name w:val="noprint"/>
    <w:basedOn w:val="a0"/>
    <w:rsid w:val="00720A84"/>
  </w:style>
  <w:style w:type="paragraph" w:styleId="af">
    <w:name w:val="Balloon Text"/>
    <w:basedOn w:val="a"/>
    <w:link w:val="af0"/>
    <w:uiPriority w:val="99"/>
    <w:semiHidden/>
    <w:unhideWhenUsed/>
    <w:rsid w:val="00720A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0A84"/>
    <w:rPr>
      <w:rFonts w:ascii="Tahoma" w:hAnsi="Tahoma" w:cs="Tahoma"/>
      <w:sz w:val="16"/>
      <w:szCs w:val="16"/>
      <w:lang w:eastAsia="ar-SA"/>
    </w:rPr>
  </w:style>
  <w:style w:type="paragraph" w:styleId="af1">
    <w:name w:val="Body Text Indent"/>
    <w:basedOn w:val="a"/>
    <w:link w:val="af2"/>
    <w:rsid w:val="001F75D2"/>
    <w:pPr>
      <w:ind w:firstLine="540"/>
      <w:jc w:val="both"/>
    </w:pPr>
    <w:rPr>
      <w:color w:val="000000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F75D2"/>
    <w:rPr>
      <w:color w:val="000000"/>
      <w:sz w:val="28"/>
      <w:lang w:eastAsia="ar-SA"/>
    </w:rPr>
  </w:style>
  <w:style w:type="table" w:styleId="af3">
    <w:name w:val="Table Grid"/>
    <w:basedOn w:val="a1"/>
    <w:uiPriority w:val="59"/>
    <w:rsid w:val="0099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5F05F9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2C88"/>
    <w:pPr>
      <w:keepNext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link w:val="20"/>
    <w:uiPriority w:val="9"/>
    <w:qFormat/>
    <w:rsid w:val="001C2C88"/>
    <w:pPr>
      <w:keepNext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2C88"/>
    <w:pPr>
      <w:keepNext/>
      <w:outlineLvl w:val="2"/>
    </w:pPr>
    <w:rPr>
      <w:rFonts w:ascii="Book Antiqua" w:hAnsi="Book Antiqua"/>
      <w:sz w:val="28"/>
      <w:szCs w:val="20"/>
    </w:rPr>
  </w:style>
  <w:style w:type="paragraph" w:styleId="4">
    <w:name w:val="heading 4"/>
    <w:basedOn w:val="a"/>
    <w:next w:val="a"/>
    <w:link w:val="40"/>
    <w:qFormat/>
    <w:rsid w:val="001C2C88"/>
    <w:pPr>
      <w:keepNext/>
      <w:jc w:val="center"/>
      <w:outlineLvl w:val="3"/>
    </w:pPr>
    <w:rPr>
      <w:rFonts w:ascii="Book Antiqua" w:hAnsi="Book Antiqua"/>
      <w:b/>
    </w:rPr>
  </w:style>
  <w:style w:type="paragraph" w:styleId="5">
    <w:name w:val="heading 5"/>
    <w:basedOn w:val="a"/>
    <w:next w:val="a"/>
    <w:link w:val="50"/>
    <w:qFormat/>
    <w:rsid w:val="001C2C88"/>
    <w:pPr>
      <w:keepNext/>
      <w:outlineLvl w:val="4"/>
    </w:pPr>
    <w:rPr>
      <w:rFonts w:ascii="Book Antiqua" w:hAnsi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C88"/>
    <w:rPr>
      <w:b/>
      <w:bCs/>
      <w:color w:val="FF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C2C88"/>
    <w:rPr>
      <w:b/>
      <w:color w:val="FF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2C88"/>
    <w:rPr>
      <w:rFonts w:ascii="Book Antiqua" w:hAnsi="Book Antiqua"/>
      <w:sz w:val="28"/>
      <w:lang w:eastAsia="ar-SA"/>
    </w:rPr>
  </w:style>
  <w:style w:type="character" w:customStyle="1" w:styleId="40">
    <w:name w:val="Заголовок 4 Знак"/>
    <w:basedOn w:val="a0"/>
    <w:link w:val="4"/>
    <w:rsid w:val="001C2C88"/>
    <w:rPr>
      <w:rFonts w:ascii="Book Antiqua" w:hAnsi="Book Antiqua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C2C88"/>
    <w:rPr>
      <w:rFonts w:ascii="Book Antiqua" w:hAnsi="Book Antiqua"/>
      <w:b/>
      <w:bCs/>
      <w:lang w:eastAsia="ar-SA"/>
    </w:rPr>
  </w:style>
  <w:style w:type="paragraph" w:styleId="a3">
    <w:name w:val="Title"/>
    <w:basedOn w:val="a"/>
    <w:next w:val="a4"/>
    <w:link w:val="a5"/>
    <w:qFormat/>
    <w:rsid w:val="001C2C88"/>
    <w:pPr>
      <w:jc w:val="center"/>
    </w:pPr>
    <w:rPr>
      <w:b/>
      <w:bCs/>
      <w:i/>
      <w:iCs/>
      <w:sz w:val="20"/>
      <w:szCs w:val="20"/>
      <w:u w:val="single"/>
    </w:rPr>
  </w:style>
  <w:style w:type="character" w:customStyle="1" w:styleId="a5">
    <w:name w:val="Название Знак"/>
    <w:basedOn w:val="a0"/>
    <w:link w:val="a3"/>
    <w:rsid w:val="001C2C88"/>
    <w:rPr>
      <w:b/>
      <w:bCs/>
      <w:i/>
      <w:iCs/>
      <w:u w:val="single"/>
      <w:lang w:eastAsia="ar-SA"/>
    </w:rPr>
  </w:style>
  <w:style w:type="paragraph" w:styleId="a4">
    <w:name w:val="Subtitle"/>
    <w:basedOn w:val="a"/>
    <w:next w:val="a6"/>
    <w:link w:val="a7"/>
    <w:qFormat/>
    <w:rsid w:val="001C2C88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1C2C88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C2C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C2C88"/>
    <w:rPr>
      <w:sz w:val="24"/>
      <w:szCs w:val="24"/>
      <w:lang w:eastAsia="ar-SA"/>
    </w:rPr>
  </w:style>
  <w:style w:type="character" w:styleId="a9">
    <w:name w:val="Strong"/>
    <w:qFormat/>
    <w:rsid w:val="001C2C88"/>
    <w:rPr>
      <w:b/>
      <w:bCs/>
    </w:rPr>
  </w:style>
  <w:style w:type="character" w:styleId="aa">
    <w:name w:val="Emphasis"/>
    <w:uiPriority w:val="20"/>
    <w:qFormat/>
    <w:rsid w:val="001C2C88"/>
    <w:rPr>
      <w:i/>
      <w:iCs/>
    </w:rPr>
  </w:style>
  <w:style w:type="character" w:customStyle="1" w:styleId="apple-converted-space">
    <w:name w:val="apple-converted-space"/>
    <w:basedOn w:val="a0"/>
    <w:rsid w:val="007844CA"/>
  </w:style>
  <w:style w:type="character" w:styleId="ab">
    <w:name w:val="Hyperlink"/>
    <w:basedOn w:val="a0"/>
    <w:uiPriority w:val="99"/>
    <w:unhideWhenUsed/>
    <w:rsid w:val="007844C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240A3"/>
  </w:style>
  <w:style w:type="paragraph" w:styleId="ad">
    <w:name w:val="List Paragraph"/>
    <w:basedOn w:val="a"/>
    <w:uiPriority w:val="34"/>
    <w:qFormat/>
    <w:rsid w:val="009240A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20A84"/>
  </w:style>
  <w:style w:type="character" w:customStyle="1" w:styleId="mw-headline">
    <w:name w:val="mw-headline"/>
    <w:basedOn w:val="a0"/>
    <w:rsid w:val="00720A84"/>
  </w:style>
  <w:style w:type="character" w:customStyle="1" w:styleId="mw-editsection">
    <w:name w:val="mw-editsection"/>
    <w:basedOn w:val="a0"/>
    <w:rsid w:val="00720A84"/>
  </w:style>
  <w:style w:type="character" w:customStyle="1" w:styleId="mw-editsection-bracket">
    <w:name w:val="mw-editsection-bracket"/>
    <w:basedOn w:val="a0"/>
    <w:rsid w:val="00720A84"/>
  </w:style>
  <w:style w:type="character" w:styleId="ae">
    <w:name w:val="FollowedHyperlink"/>
    <w:basedOn w:val="a0"/>
    <w:uiPriority w:val="99"/>
    <w:semiHidden/>
    <w:unhideWhenUsed/>
    <w:rsid w:val="00720A84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20A84"/>
  </w:style>
  <w:style w:type="character" w:customStyle="1" w:styleId="noprint">
    <w:name w:val="noprint"/>
    <w:basedOn w:val="a0"/>
    <w:rsid w:val="00720A84"/>
  </w:style>
  <w:style w:type="paragraph" w:styleId="af">
    <w:name w:val="Balloon Text"/>
    <w:basedOn w:val="a"/>
    <w:link w:val="af0"/>
    <w:uiPriority w:val="99"/>
    <w:semiHidden/>
    <w:unhideWhenUsed/>
    <w:rsid w:val="00720A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0A84"/>
    <w:rPr>
      <w:rFonts w:ascii="Tahoma" w:hAnsi="Tahoma" w:cs="Tahoma"/>
      <w:sz w:val="16"/>
      <w:szCs w:val="16"/>
      <w:lang w:eastAsia="ar-SA"/>
    </w:rPr>
  </w:style>
  <w:style w:type="paragraph" w:styleId="af1">
    <w:name w:val="Body Text Indent"/>
    <w:basedOn w:val="a"/>
    <w:link w:val="af2"/>
    <w:rsid w:val="001F75D2"/>
    <w:pPr>
      <w:ind w:firstLine="540"/>
      <w:jc w:val="both"/>
    </w:pPr>
    <w:rPr>
      <w:color w:val="000000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F75D2"/>
    <w:rPr>
      <w:color w:val="000000"/>
      <w:sz w:val="28"/>
      <w:lang w:eastAsia="ar-SA"/>
    </w:rPr>
  </w:style>
  <w:style w:type="table" w:styleId="af3">
    <w:name w:val="Table Grid"/>
    <w:basedOn w:val="a1"/>
    <w:uiPriority w:val="59"/>
    <w:rsid w:val="0099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5F05F9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4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8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94587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7049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7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57690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5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8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34225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330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4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8692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4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3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2088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0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626260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8740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2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0244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5134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9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4811289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707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5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21392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38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4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3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32799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78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4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76573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8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0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388043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0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8143681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7666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40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527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2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0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15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80807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21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5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6415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077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24735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5336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29024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71374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</dc:creator>
  <cp:lastModifiedBy>OVP</cp:lastModifiedBy>
  <cp:revision>2</cp:revision>
  <dcterms:created xsi:type="dcterms:W3CDTF">2014-01-29T11:24:00Z</dcterms:created>
  <dcterms:modified xsi:type="dcterms:W3CDTF">2014-01-29T11:24:00Z</dcterms:modified>
</cp:coreProperties>
</file>